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128E" w14:textId="77777777" w:rsidR="00B723D8" w:rsidRDefault="00B723D8" w:rsidP="00B723D8">
      <w:pPr>
        <w:ind w:left="413" w:hanging="41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14:paraId="75A5C57F" w14:textId="77777777" w:rsidR="00B723D8" w:rsidRDefault="00B723D8" w:rsidP="00B723D8">
      <w:pPr>
        <w:ind w:left="413" w:hanging="41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中国香料香精化妆品工业协会</w:t>
      </w:r>
      <w:r>
        <w:rPr>
          <w:rFonts w:ascii="仿宋" w:eastAsia="仿宋" w:hAnsi="仿宋" w:hint="eastAsia"/>
          <w:sz w:val="28"/>
          <w:szCs w:val="28"/>
        </w:rPr>
        <w:t>可持续发展（</w:t>
      </w:r>
      <w:r>
        <w:rPr>
          <w:rFonts w:ascii="仿宋" w:eastAsia="仿宋" w:hAnsi="仿宋"/>
          <w:sz w:val="28"/>
          <w:szCs w:val="28"/>
        </w:rPr>
        <w:t>ESG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专业委员会</w:t>
      </w:r>
    </w:p>
    <w:p w14:paraId="73969956" w14:textId="77777777" w:rsidR="00B723D8" w:rsidRDefault="00B723D8" w:rsidP="00B723D8">
      <w:pPr>
        <w:ind w:left="413" w:hanging="413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委员单位申请表</w:t>
      </w:r>
    </w:p>
    <w:tbl>
      <w:tblPr>
        <w:tblpPr w:leftFromText="180" w:rightFromText="180" w:vertAnchor="text" w:horzAnchor="page" w:tblpX="1301" w:tblpY="354"/>
        <w:tblOverlap w:val="never"/>
        <w:tblW w:w="9526" w:type="dxa"/>
        <w:tblLayout w:type="fixed"/>
        <w:tblLook w:val="04A0" w:firstRow="1" w:lastRow="0" w:firstColumn="1" w:lastColumn="0" w:noHBand="0" w:noVBand="1"/>
      </w:tblPr>
      <w:tblGrid>
        <w:gridCol w:w="2254"/>
        <w:gridCol w:w="258"/>
        <w:gridCol w:w="738"/>
        <w:gridCol w:w="11"/>
        <w:gridCol w:w="1091"/>
        <w:gridCol w:w="698"/>
        <w:gridCol w:w="694"/>
        <w:gridCol w:w="1286"/>
        <w:gridCol w:w="2485"/>
        <w:gridCol w:w="11"/>
      </w:tblGrid>
      <w:tr w:rsidR="00B723D8" w14:paraId="24E87C23" w14:textId="77777777" w:rsidTr="00BA5C96">
        <w:trPr>
          <w:cantSplit/>
          <w:trHeight w:val="50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059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0D20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22A51C39" w14:textId="77777777" w:rsidTr="00BA5C96">
        <w:trPr>
          <w:cantSplit/>
          <w:trHeight w:val="544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9B1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6003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5CB58CF2" w14:textId="77777777" w:rsidTr="00BA5C96">
        <w:trPr>
          <w:cantSplit/>
          <w:trHeight w:val="422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74F9" w14:textId="77777777" w:rsidR="00B723D8" w:rsidRDefault="00B723D8" w:rsidP="00BA5C96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单位类型</w:t>
            </w:r>
          </w:p>
        </w:tc>
        <w:tc>
          <w:tcPr>
            <w:tcW w:w="6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4C20" w14:textId="77777777" w:rsidR="00B723D8" w:rsidRDefault="00B723D8" w:rsidP="00BA5C96">
            <w:pPr>
              <w:widowControl/>
              <w:snapToGrid w:val="0"/>
              <w:ind w:left="348" w:hanging="348"/>
              <w:rPr>
                <w:rFonts w:ascii="仿宋" w:eastAsia="仿宋" w:hAnsi="仿宋"/>
                <w:spacing w:val="15"/>
                <w:sz w:val="24"/>
              </w:rPr>
            </w:pPr>
            <w:r>
              <w:rPr>
                <w:rFonts w:ascii="仿宋" w:eastAsia="仿宋" w:hAnsi="仿宋" w:hint="eastAsia"/>
                <w:spacing w:val="15"/>
                <w:sz w:val="24"/>
              </w:rPr>
              <w:t xml:space="preserve">□香料生产企业   □香精生产企业 </w:t>
            </w:r>
          </w:p>
          <w:p w14:paraId="5F312F08" w14:textId="77777777" w:rsidR="00B723D8" w:rsidRDefault="00B723D8" w:rsidP="00BA5C96">
            <w:pPr>
              <w:widowControl/>
              <w:snapToGrid w:val="0"/>
              <w:ind w:left="348" w:hanging="348"/>
              <w:rPr>
                <w:rFonts w:ascii="仿宋" w:eastAsia="仿宋" w:hAnsi="仿宋"/>
                <w:spacing w:val="15"/>
                <w:sz w:val="24"/>
              </w:rPr>
            </w:pPr>
            <w:r>
              <w:rPr>
                <w:rFonts w:ascii="仿宋" w:eastAsia="仿宋" w:hAnsi="仿宋" w:hint="eastAsia"/>
                <w:spacing w:val="15"/>
                <w:sz w:val="24"/>
              </w:rPr>
              <w:t xml:space="preserve">□化妆品生产企业 □化妆品原料生产企业  </w:t>
            </w:r>
          </w:p>
          <w:p w14:paraId="7CE623B7" w14:textId="77777777" w:rsidR="00B723D8" w:rsidRDefault="00B723D8" w:rsidP="00BA5C96">
            <w:pPr>
              <w:widowControl/>
              <w:snapToGrid w:val="0"/>
              <w:ind w:left="348" w:hanging="348"/>
              <w:rPr>
                <w:rFonts w:ascii="仿宋" w:eastAsia="仿宋" w:hAnsi="仿宋"/>
                <w:spacing w:val="15"/>
                <w:sz w:val="24"/>
              </w:rPr>
            </w:pPr>
            <w:r>
              <w:rPr>
                <w:rFonts w:ascii="仿宋" w:eastAsia="仿宋" w:hAnsi="仿宋" w:hint="eastAsia"/>
                <w:spacing w:val="15"/>
                <w:sz w:val="24"/>
              </w:rPr>
              <w:t xml:space="preserve">□化妆品经营企业 □化妆品包装企业 </w:t>
            </w:r>
          </w:p>
          <w:p w14:paraId="23F50D35" w14:textId="77777777" w:rsidR="00B723D8" w:rsidRDefault="00B723D8" w:rsidP="00BA5C96">
            <w:pPr>
              <w:widowControl/>
              <w:snapToGrid w:val="0"/>
              <w:ind w:left="348" w:hanging="348"/>
              <w:rPr>
                <w:rFonts w:ascii="仿宋" w:eastAsia="仿宋" w:hAnsi="仿宋"/>
                <w:spacing w:val="15"/>
                <w:sz w:val="24"/>
              </w:rPr>
            </w:pPr>
            <w:r>
              <w:rPr>
                <w:rFonts w:ascii="仿宋" w:eastAsia="仿宋" w:hAnsi="仿宋" w:hint="eastAsia"/>
                <w:spacing w:val="15"/>
                <w:sz w:val="24"/>
              </w:rPr>
              <w:t xml:space="preserve">□科研机构      □大专院校 </w:t>
            </w:r>
          </w:p>
          <w:p w14:paraId="0B08691F" w14:textId="77777777" w:rsidR="00B723D8" w:rsidRDefault="00B723D8" w:rsidP="00BA5C96">
            <w:pPr>
              <w:widowControl/>
              <w:snapToGrid w:val="0"/>
              <w:ind w:left="348" w:hanging="348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spacing w:val="15"/>
                <w:sz w:val="24"/>
              </w:rPr>
              <w:t>□第三方机构    □其他</w:t>
            </w:r>
            <w:r>
              <w:rPr>
                <w:rFonts w:ascii="仿宋" w:eastAsia="仿宋" w:hAnsi="仿宋"/>
                <w:spacing w:val="15"/>
                <w:sz w:val="24"/>
              </w:rPr>
              <w:t>，请说明</w:t>
            </w:r>
            <w:r>
              <w:rPr>
                <w:rFonts w:ascii="仿宋" w:eastAsia="仿宋" w:hAnsi="仿宋" w:hint="eastAsia"/>
                <w:spacing w:val="15"/>
                <w:sz w:val="24"/>
              </w:rPr>
              <w:t>：</w:t>
            </w:r>
          </w:p>
        </w:tc>
      </w:tr>
      <w:tr w:rsidR="00B723D8" w14:paraId="1F8EF04D" w14:textId="77777777" w:rsidTr="00BA5C96">
        <w:trPr>
          <w:gridAfter w:val="1"/>
          <w:wAfter w:w="11" w:type="dxa"/>
          <w:cantSplit/>
          <w:trHeight w:val="393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ED1314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近三年企业销售</w:t>
            </w:r>
          </w:p>
          <w:p w14:paraId="1101C713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F175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C8E7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36FC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3F0F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年</w:t>
            </w:r>
          </w:p>
        </w:tc>
      </w:tr>
      <w:tr w:rsidR="00B723D8" w14:paraId="292C1A14" w14:textId="77777777" w:rsidTr="00BA5C96">
        <w:trPr>
          <w:gridAfter w:val="1"/>
          <w:wAfter w:w="11" w:type="dxa"/>
          <w:cantSplit/>
          <w:trHeight w:val="331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5893F" w14:textId="77777777" w:rsidR="00B723D8" w:rsidRDefault="00B723D8" w:rsidP="00BA5C96">
            <w:pPr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1677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国内</w:t>
            </w:r>
          </w:p>
          <w:p w14:paraId="025DD89B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销售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7212" w14:textId="77777777" w:rsidR="00B723D8" w:rsidRDefault="00B723D8" w:rsidP="00BA5C96">
            <w:pPr>
              <w:widowControl/>
              <w:snapToGrid w:val="0"/>
              <w:ind w:left="271" w:right="-80" w:hanging="271"/>
              <w:jc w:val="righ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亿人民币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0C7D" w14:textId="77777777" w:rsidR="00B723D8" w:rsidRDefault="00B723D8" w:rsidP="00BA5C96">
            <w:pPr>
              <w:widowControl/>
              <w:snapToGrid w:val="0"/>
              <w:ind w:left="271" w:hanging="271"/>
              <w:jc w:val="righ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亿人民币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C9C4" w14:textId="77777777" w:rsidR="00B723D8" w:rsidRDefault="00B723D8" w:rsidP="00BA5C96">
            <w:pPr>
              <w:widowControl/>
              <w:snapToGrid w:val="0"/>
              <w:ind w:left="271" w:hanging="271"/>
              <w:jc w:val="righ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亿人民币</w:t>
            </w:r>
          </w:p>
        </w:tc>
      </w:tr>
      <w:tr w:rsidR="00B723D8" w14:paraId="5C5CBD54" w14:textId="77777777" w:rsidTr="00BA5C96">
        <w:trPr>
          <w:gridAfter w:val="1"/>
          <w:wAfter w:w="11" w:type="dxa"/>
          <w:cantSplit/>
          <w:trHeight w:val="404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BBF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DD6FF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A87D" w14:textId="77777777" w:rsidR="00B723D8" w:rsidRDefault="00B723D8" w:rsidP="00BA5C96">
            <w:pPr>
              <w:widowControl/>
              <w:snapToGrid w:val="0"/>
              <w:ind w:left="271" w:right="-260" w:hanging="271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918F" w14:textId="77777777" w:rsidR="00B723D8" w:rsidRDefault="00B723D8" w:rsidP="00BA5C96">
            <w:pPr>
              <w:widowControl/>
              <w:snapToGrid w:val="0"/>
              <w:ind w:left="271" w:hanging="271"/>
              <w:jc w:val="righ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万美元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0619" w14:textId="77777777" w:rsidR="00B723D8" w:rsidRDefault="00B723D8" w:rsidP="00BA5C96">
            <w:pPr>
              <w:widowControl/>
              <w:snapToGrid w:val="0"/>
              <w:ind w:left="271" w:hanging="271"/>
              <w:jc w:val="righ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万美元</w:t>
            </w:r>
          </w:p>
        </w:tc>
      </w:tr>
      <w:tr w:rsidR="00B723D8" w14:paraId="7DC16454" w14:textId="77777777" w:rsidTr="00BA5C96">
        <w:trPr>
          <w:gridAfter w:val="1"/>
          <w:wAfter w:w="11" w:type="dxa"/>
          <w:cantSplit/>
          <w:trHeight w:val="57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DF5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主导产品类别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062B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3CA5453D" w14:textId="77777777" w:rsidTr="00BA5C96">
        <w:trPr>
          <w:gridAfter w:val="1"/>
          <w:wAfter w:w="11" w:type="dxa"/>
          <w:cantSplit/>
          <w:trHeight w:val="57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A01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企业在可持续发展（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ESG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）方面开展工作情况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635B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□已发布  □计划 发布可持续发展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社会责任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SG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报告</w:t>
            </w:r>
          </w:p>
          <w:p w14:paraId="740A71CC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□已制定  □计划 制定可持续发展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社会责任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SG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战略</w:t>
            </w:r>
          </w:p>
          <w:p w14:paraId="4FBC93D9" w14:textId="77777777" w:rsidR="00B723D8" w:rsidRDefault="00B723D8" w:rsidP="00BA5C96">
            <w:pPr>
              <w:widowControl/>
              <w:snapToGrid w:val="0"/>
              <w:spacing w:line="276" w:lineRule="auto"/>
              <w:ind w:left="881" w:hangingChars="367" w:hanging="881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□已接受可持续发展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社会责任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SG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评级：□M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SCI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；□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标普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C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SA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问卷；□C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DP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问卷；□</w:t>
            </w:r>
            <w:proofErr w:type="spellStart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Eco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V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adis</w:t>
            </w:r>
            <w:proofErr w:type="spellEnd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；□其他</w:t>
            </w:r>
          </w:p>
          <w:p w14:paraId="1080C5AD" w14:textId="77777777" w:rsidR="00B723D8" w:rsidRDefault="00B723D8" w:rsidP="00BA5C96">
            <w:pPr>
              <w:widowControl/>
              <w:snapToGrid w:val="0"/>
              <w:spacing w:line="276" w:lineRule="auto"/>
              <w:ind w:left="310" w:hangingChars="129" w:hanging="31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□计划参与可持续发展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社会责任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SG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评级，□M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SCI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；□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标普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C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SA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问卷；□C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DP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问卷；□</w:t>
            </w:r>
            <w:proofErr w:type="spellStart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Eco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V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adis</w:t>
            </w:r>
            <w:proofErr w:type="spellEnd"/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；□其他</w:t>
            </w:r>
          </w:p>
          <w:p w14:paraId="372C2928" w14:textId="77777777" w:rsidR="00B723D8" w:rsidRDefault="00B723D8" w:rsidP="00BA5C96">
            <w:pPr>
              <w:widowControl/>
              <w:snapToGrid w:val="0"/>
              <w:spacing w:line="276" w:lineRule="auto"/>
              <w:ind w:left="310" w:hangingChars="129" w:hanging="31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□以上均无计划</w:t>
            </w:r>
          </w:p>
          <w:p w14:paraId="3433BCEC" w14:textId="77777777" w:rsidR="00B723D8" w:rsidRDefault="00B723D8" w:rsidP="00BA5C96">
            <w:pPr>
              <w:widowControl/>
              <w:snapToGrid w:val="0"/>
              <w:spacing w:line="276" w:lineRule="auto"/>
              <w:ind w:left="310" w:hangingChars="129" w:hanging="31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其他推进情况说明（</w:t>
            </w:r>
            <w:proofErr w:type="gramStart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含获得</w:t>
            </w:r>
            <w:proofErr w:type="gramEnd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荣誉）：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  <w:t xml:space="preserve">                         </w:t>
            </w:r>
          </w:p>
          <w:p w14:paraId="3FE377F6" w14:textId="77777777" w:rsidR="00B723D8" w:rsidRDefault="00B723D8" w:rsidP="00BA5C96">
            <w:pPr>
              <w:widowControl/>
              <w:snapToGrid w:val="0"/>
              <w:spacing w:line="276" w:lineRule="auto"/>
              <w:ind w:left="310" w:hangingChars="129" w:hanging="31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  <w:t xml:space="preserve">                                                         </w:t>
            </w:r>
          </w:p>
          <w:p w14:paraId="147DE41F" w14:textId="77777777" w:rsidR="00B723D8" w:rsidRDefault="00B723D8" w:rsidP="00BA5C96">
            <w:pPr>
              <w:widowControl/>
              <w:snapToGrid w:val="0"/>
              <w:spacing w:line="276" w:lineRule="auto"/>
              <w:ind w:left="310" w:hangingChars="129" w:hanging="31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 w:themeColor="text1"/>
                <w:kern w:val="0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B723D8" w14:paraId="2F36A263" w14:textId="77777777" w:rsidTr="00BA5C96">
        <w:trPr>
          <w:gridAfter w:val="1"/>
          <w:wAfter w:w="11" w:type="dxa"/>
          <w:cantSplit/>
          <w:trHeight w:val="572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60B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是否有意愿参与《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中国香料香精化妆品企业可持续发展（ESG)指南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》团体标准的制定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07884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□以牵头单位身份参与</w:t>
            </w:r>
          </w:p>
          <w:p w14:paraId="029C359A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□以参编单位身份参与</w:t>
            </w:r>
          </w:p>
          <w:p w14:paraId="3DC0F9A9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□不参与</w:t>
            </w:r>
          </w:p>
        </w:tc>
      </w:tr>
      <w:tr w:rsidR="00B723D8" w14:paraId="368B02A6" w14:textId="77777777" w:rsidTr="00BA5C96">
        <w:trPr>
          <w:gridAfter w:val="1"/>
          <w:wAfter w:w="11" w:type="dxa"/>
          <w:cantSplit/>
          <w:trHeight w:val="80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036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是否有意愿申报《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中国香料香精化妆品企业可持续发展（ESG)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优秀案例集》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8610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□申报，需要专业辅导</w:t>
            </w:r>
          </w:p>
          <w:p w14:paraId="3D7AE39D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□申报，不需要专业辅导</w:t>
            </w:r>
          </w:p>
          <w:p w14:paraId="2E7AC2AC" w14:textId="77777777" w:rsidR="00B723D8" w:rsidRDefault="00B723D8" w:rsidP="00BA5C96">
            <w:pPr>
              <w:widowControl/>
              <w:snapToGrid w:val="0"/>
              <w:spacing w:line="276" w:lineRule="auto"/>
              <w:rPr>
                <w:rFonts w:ascii="仿宋" w:eastAsia="仿宋" w:hAnsi="仿宋"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□不申报</w:t>
            </w:r>
          </w:p>
        </w:tc>
      </w:tr>
      <w:tr w:rsidR="00B723D8" w14:paraId="7F7DC997" w14:textId="77777777" w:rsidTr="00BA5C96">
        <w:trPr>
          <w:cantSplit/>
          <w:trHeight w:val="354"/>
        </w:trPr>
        <w:tc>
          <w:tcPr>
            <w:tcW w:w="9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CB2" w14:textId="77777777" w:rsidR="00B723D8" w:rsidRDefault="00B723D8" w:rsidP="00BA5C96">
            <w:pPr>
              <w:widowControl/>
              <w:snapToGrid w:val="0"/>
              <w:ind w:left="311" w:hanging="311"/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联系人信息</w:t>
            </w:r>
          </w:p>
        </w:tc>
      </w:tr>
      <w:tr w:rsidR="00B723D8" w14:paraId="0D9F7F84" w14:textId="77777777" w:rsidTr="00BA5C96">
        <w:trPr>
          <w:cantSplit/>
          <w:trHeight w:val="398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726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58DC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B169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所在部门</w:t>
            </w:r>
          </w:p>
        </w:tc>
        <w:tc>
          <w:tcPr>
            <w:tcW w:w="3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D98A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4C933F43" w14:textId="77777777" w:rsidTr="00BA5C96">
        <w:trPr>
          <w:cantSplit/>
          <w:trHeight w:val="309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B283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10F8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1F0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3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3A2A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7DA4CFF3" w14:textId="77777777" w:rsidTr="00BA5C96">
        <w:trPr>
          <w:cantSplit/>
          <w:trHeight w:val="342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DDA8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5A96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D30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0C53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49A5A4DF" w14:textId="77777777" w:rsidTr="00BA5C96">
        <w:trPr>
          <w:cantSplit/>
          <w:trHeight w:val="497"/>
        </w:trPr>
        <w:tc>
          <w:tcPr>
            <w:tcW w:w="2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A99" w14:textId="77777777" w:rsidR="00B723D8" w:rsidRDefault="00B723D8" w:rsidP="00BA5C96">
            <w:pPr>
              <w:widowControl/>
              <w:snapToGrid w:val="0"/>
              <w:ind w:firstLineChars="100" w:firstLine="24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通信地址</w:t>
            </w:r>
          </w:p>
        </w:tc>
        <w:tc>
          <w:tcPr>
            <w:tcW w:w="70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EA06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</w:tc>
      </w:tr>
      <w:tr w:rsidR="00B723D8" w14:paraId="4CB80EA6" w14:textId="77777777" w:rsidTr="00BA5C96">
        <w:trPr>
          <w:cantSplit/>
          <w:trHeight w:val="1002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2DDCB" w14:textId="77777777" w:rsidR="00B723D8" w:rsidRDefault="00B723D8" w:rsidP="00BA5C96">
            <w:pPr>
              <w:widowControl/>
              <w:snapToGrid w:val="0"/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申请单位意见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3AC55" w14:textId="77777777" w:rsidR="00B723D8" w:rsidRDefault="00B723D8" w:rsidP="00BA5C96">
            <w:pPr>
              <w:widowControl/>
              <w:snapToGrid w:val="0"/>
              <w:ind w:left="232" w:hanging="232"/>
              <w:jc w:val="right"/>
              <w:rPr>
                <w:rFonts w:ascii="仿宋" w:eastAsia="仿宋" w:hAnsi="仿宋"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69270ED2" w14:textId="77777777" w:rsidR="00B723D8" w:rsidRDefault="00B723D8" w:rsidP="00BA5C96">
            <w:pPr>
              <w:widowControl/>
              <w:snapToGrid w:val="0"/>
              <w:ind w:left="232" w:hanging="232"/>
              <w:jc w:val="right"/>
              <w:rPr>
                <w:rFonts w:ascii="仿宋" w:eastAsia="仿宋" w:hAnsi="仿宋"/>
                <w:bCs/>
                <w:color w:val="000000" w:themeColor="text1"/>
                <w:kern w:val="0"/>
                <w:sz w:val="18"/>
                <w:szCs w:val="18"/>
              </w:rPr>
            </w:pPr>
          </w:p>
          <w:p w14:paraId="1A70753E" w14:textId="77777777" w:rsidR="00B723D8" w:rsidRDefault="00B723D8" w:rsidP="00BA5C96">
            <w:pPr>
              <w:autoSpaceDE w:val="0"/>
              <w:autoSpaceDN w:val="0"/>
              <w:adjustRightInd w:val="0"/>
              <w:ind w:right="420" w:firstLineChars="2550" w:firstLine="6120"/>
              <w:jc w:val="right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                                 单位（盖章）</w:t>
            </w:r>
          </w:p>
          <w:p w14:paraId="674E9507" w14:textId="77777777" w:rsidR="00B723D8" w:rsidRDefault="00B723D8" w:rsidP="00BA5C96">
            <w:pPr>
              <w:widowControl/>
              <w:snapToGrid w:val="0"/>
              <w:rPr>
                <w:rFonts w:ascii="仿宋" w:eastAsia="仿宋" w:hAnsi="仿宋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                                   年   月  日  </w:t>
            </w:r>
          </w:p>
        </w:tc>
      </w:tr>
      <w:tr w:rsidR="00B723D8" w14:paraId="2EF769B1" w14:textId="77777777" w:rsidTr="00BA5C96">
        <w:trPr>
          <w:cantSplit/>
          <w:trHeight w:val="2209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16DFBA" w14:textId="77777777" w:rsidR="00B723D8" w:rsidRDefault="00B723D8" w:rsidP="00BA5C96">
            <w:pPr>
              <w:widowControl/>
              <w:snapToGrid w:val="0"/>
              <w:ind w:firstLineChars="200" w:firstLine="48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14:paraId="2491D237" w14:textId="77777777" w:rsidR="00B723D8" w:rsidRDefault="00B723D8" w:rsidP="00BA5C96">
            <w:pPr>
              <w:widowControl/>
              <w:snapToGrid w:val="0"/>
              <w:ind w:firstLineChars="200" w:firstLine="48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14:paraId="093A5430" w14:textId="77777777" w:rsidR="00B723D8" w:rsidRDefault="00B723D8" w:rsidP="00BA5C96">
            <w:pPr>
              <w:widowControl/>
              <w:snapToGrid w:val="0"/>
              <w:ind w:firstLineChars="200" w:firstLine="48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</w:p>
          <w:p w14:paraId="1DBC5E80" w14:textId="77777777" w:rsidR="00B723D8" w:rsidRDefault="00B723D8" w:rsidP="00BA5C96">
            <w:pPr>
              <w:widowControl/>
              <w:snapToGrid w:val="0"/>
              <w:ind w:firstLineChars="200" w:firstLine="480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审核意见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1CA8" w14:textId="77777777" w:rsidR="00B723D8" w:rsidRDefault="00B723D8" w:rsidP="00BA5C96">
            <w:pPr>
              <w:autoSpaceDE w:val="0"/>
              <w:autoSpaceDN w:val="0"/>
              <w:adjustRightInd w:val="0"/>
              <w:ind w:right="4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（此栏</w:t>
            </w:r>
            <w:r>
              <w:rPr>
                <w:rFonts w:ascii="仿宋" w:eastAsia="仿宋" w:hAnsi="仿宋"/>
                <w:kern w:val="0"/>
                <w:sz w:val="24"/>
              </w:rPr>
              <w:t>由</w:t>
            </w:r>
            <w:proofErr w:type="gramStart"/>
            <w:r>
              <w:rPr>
                <w:rFonts w:ascii="仿宋" w:eastAsia="仿宋" w:hAnsi="仿宋"/>
                <w:kern w:val="0"/>
                <w:sz w:val="24"/>
              </w:rPr>
              <w:t>中国香</w:t>
            </w:r>
            <w:proofErr w:type="gramEnd"/>
            <w:r>
              <w:rPr>
                <w:rFonts w:ascii="仿宋" w:eastAsia="仿宋" w:hAnsi="仿宋"/>
                <w:kern w:val="0"/>
                <w:sz w:val="24"/>
              </w:rPr>
              <w:t>化协会填写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  <w:p w14:paraId="40922FCC" w14:textId="77777777" w:rsidR="00B723D8" w:rsidRDefault="00B723D8" w:rsidP="00BA5C96">
            <w:pPr>
              <w:autoSpaceDE w:val="0"/>
              <w:autoSpaceDN w:val="0"/>
              <w:adjustRightInd w:val="0"/>
              <w:ind w:right="42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 xml:space="preserve">                                                    </w:t>
            </w:r>
          </w:p>
          <w:p w14:paraId="43408BFC" w14:textId="77777777" w:rsidR="00B723D8" w:rsidRDefault="00B723D8" w:rsidP="00BA5C96">
            <w:pPr>
              <w:autoSpaceDE w:val="0"/>
              <w:autoSpaceDN w:val="0"/>
              <w:adjustRightInd w:val="0"/>
              <w:ind w:right="42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14:paraId="1E472B73" w14:textId="77777777" w:rsidR="00B723D8" w:rsidRDefault="00B723D8" w:rsidP="00BA5C96">
            <w:pPr>
              <w:autoSpaceDE w:val="0"/>
              <w:autoSpaceDN w:val="0"/>
              <w:adjustRightInd w:val="0"/>
              <w:ind w:right="420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</w:p>
          <w:p w14:paraId="2B5A99A5" w14:textId="77777777" w:rsidR="00B723D8" w:rsidRDefault="00B723D8" w:rsidP="00BA5C96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（盖 章）</w:t>
            </w:r>
          </w:p>
          <w:p w14:paraId="4DC511A1" w14:textId="77777777" w:rsidR="00B723D8" w:rsidRDefault="00B723D8" w:rsidP="00BA5C96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 xml:space="preserve"> 年  月  日</w:t>
            </w:r>
          </w:p>
          <w:p w14:paraId="1C421A4B" w14:textId="77777777" w:rsidR="00B723D8" w:rsidRDefault="00B723D8" w:rsidP="00BA5C96">
            <w:pPr>
              <w:widowControl/>
              <w:snapToGrid w:val="0"/>
              <w:ind w:left="232" w:hanging="232"/>
              <w:rPr>
                <w:rFonts w:ascii="仿宋" w:eastAsia="仿宋" w:hAnsi="仿宋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49E78DA" w14:textId="77777777" w:rsidR="00B723D8" w:rsidRDefault="00B723D8" w:rsidP="00B723D8">
      <w:pPr>
        <w:jc w:val="right"/>
        <w:rPr>
          <w:rFonts w:ascii="仿宋" w:eastAsia="仿宋" w:hAnsi="仿宋"/>
          <w:b/>
          <w:color w:val="000000" w:themeColor="text1"/>
          <w:szCs w:val="21"/>
        </w:rPr>
      </w:pPr>
      <w:r>
        <w:rPr>
          <w:rFonts w:ascii="仿宋" w:eastAsia="仿宋" w:hAnsi="仿宋" w:cs="华文仿宋" w:hint="eastAsia"/>
          <w:color w:val="000000" w:themeColor="text1"/>
          <w:kern w:val="0"/>
          <w:sz w:val="24"/>
        </w:rPr>
        <w:t>填表日期：   年  月  日</w:t>
      </w:r>
    </w:p>
    <w:p w14:paraId="2E8F1CF6" w14:textId="77777777" w:rsidR="00B723D8" w:rsidRDefault="00B723D8" w:rsidP="00B723D8">
      <w:pPr>
        <w:ind w:left="271" w:hanging="271"/>
        <w:rPr>
          <w:rFonts w:ascii="仿宋" w:eastAsia="仿宋" w:hAnsi="仿宋" w:cs="仿宋"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Cs/>
          <w:color w:val="000000" w:themeColor="text1"/>
          <w:szCs w:val="21"/>
        </w:rPr>
        <w:t>填表说明：</w:t>
      </w:r>
    </w:p>
    <w:p w14:paraId="4356D412" w14:textId="77777777" w:rsidR="00B723D8" w:rsidRDefault="00B723D8" w:rsidP="00B723D8">
      <w:pPr>
        <w:autoSpaceDE w:val="0"/>
        <w:autoSpaceDN w:val="0"/>
        <w:adjustRightInd w:val="0"/>
        <w:spacing w:line="320" w:lineRule="exact"/>
        <w:ind w:firstLineChars="192" w:firstLine="403"/>
        <w:rPr>
          <w:rFonts w:ascii="仿宋" w:eastAsia="仿宋" w:hAnsi="仿宋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/>
          <w:color w:val="000000" w:themeColor="text1"/>
          <w:kern w:val="0"/>
          <w:szCs w:val="21"/>
        </w:rPr>
        <w:t>1.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本表一律采用</w:t>
      </w:r>
      <w:r>
        <w:rPr>
          <w:rFonts w:ascii="仿宋" w:eastAsia="仿宋" w:hAnsi="仿宋" w:cs="宋体"/>
          <w:color w:val="000000" w:themeColor="text1"/>
          <w:kern w:val="0"/>
          <w:szCs w:val="21"/>
        </w:rPr>
        <w:t>A4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纸张。</w:t>
      </w:r>
    </w:p>
    <w:p w14:paraId="7512940C" w14:textId="77777777" w:rsidR="00B723D8" w:rsidRDefault="00B723D8" w:rsidP="00B723D8">
      <w:pPr>
        <w:autoSpaceDE w:val="0"/>
        <w:autoSpaceDN w:val="0"/>
        <w:adjustRightInd w:val="0"/>
        <w:spacing w:line="320" w:lineRule="exact"/>
        <w:ind w:firstLineChars="192" w:firstLine="403"/>
        <w:rPr>
          <w:rFonts w:ascii="仿宋" w:eastAsia="仿宋" w:hAnsi="仿宋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/>
          <w:color w:val="000000" w:themeColor="text1"/>
          <w:kern w:val="0"/>
          <w:szCs w:val="21"/>
        </w:rPr>
        <w:t>2.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本表可打印或黑色或蓝色钢笔及碳素笔如实、认真填写，打印或手工填写均有效，如所填内容较多，可以增加</w:t>
      </w:r>
      <w:r>
        <w:rPr>
          <w:rFonts w:ascii="仿宋" w:eastAsia="仿宋" w:hAnsi="仿宋" w:cs="宋体"/>
          <w:color w:val="000000" w:themeColor="text1"/>
          <w:kern w:val="0"/>
          <w:szCs w:val="21"/>
        </w:rPr>
        <w:t>A4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纸附页。</w:t>
      </w:r>
    </w:p>
    <w:p w14:paraId="64C68492" w14:textId="77777777" w:rsidR="00B723D8" w:rsidRDefault="00B723D8" w:rsidP="00B723D8">
      <w:pPr>
        <w:autoSpaceDE w:val="0"/>
        <w:autoSpaceDN w:val="0"/>
        <w:adjustRightInd w:val="0"/>
        <w:spacing w:line="320" w:lineRule="exact"/>
        <w:ind w:firstLineChars="192" w:firstLine="403"/>
        <w:rPr>
          <w:rFonts w:ascii="仿宋" w:eastAsia="仿宋" w:hAnsi="仿宋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3.“单位名称”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一栏要按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本单位印章全称填写，请不要填写简称。</w:t>
      </w:r>
    </w:p>
    <w:p w14:paraId="2ED8CAC1" w14:textId="77777777" w:rsidR="00B723D8" w:rsidRDefault="00B723D8" w:rsidP="00B723D8">
      <w:pPr>
        <w:autoSpaceDE w:val="0"/>
        <w:autoSpaceDN w:val="0"/>
        <w:adjustRightInd w:val="0"/>
        <w:spacing w:line="320" w:lineRule="exact"/>
        <w:ind w:firstLineChars="192" w:firstLine="403"/>
        <w:rPr>
          <w:rFonts w:ascii="仿宋" w:eastAsia="仿宋" w:hAnsi="仿宋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4</w:t>
      </w:r>
      <w:r>
        <w:rPr>
          <w:rFonts w:ascii="仿宋" w:eastAsia="仿宋" w:hAnsi="仿宋" w:cs="宋体"/>
          <w:color w:val="000000" w:themeColor="text1"/>
          <w:kern w:val="0"/>
          <w:szCs w:val="21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“申请单位意见”栏：申请单位应具有法人资格，填写申请意见，并加盖公章。</w:t>
      </w:r>
    </w:p>
    <w:p w14:paraId="4DE70F4D" w14:textId="77777777" w:rsidR="00B723D8" w:rsidRPr="00A01A1E" w:rsidRDefault="00B723D8" w:rsidP="00B723D8">
      <w:pPr>
        <w:rPr>
          <w:rFonts w:ascii="仿宋" w:eastAsia="仿宋" w:hAnsi="仿宋"/>
          <w:sz w:val="32"/>
          <w:szCs w:val="32"/>
        </w:rPr>
      </w:pPr>
    </w:p>
    <w:p w14:paraId="3442D7DD" w14:textId="77777777" w:rsidR="00B723D8" w:rsidRPr="00A01A1E" w:rsidRDefault="00B723D8" w:rsidP="00B723D8">
      <w:pPr>
        <w:ind w:firstLine="645"/>
        <w:rPr>
          <w:rFonts w:ascii="楷体" w:eastAsia="楷体" w:hAnsi="楷体"/>
          <w:b/>
          <w:bCs/>
          <w:sz w:val="32"/>
          <w:szCs w:val="32"/>
        </w:rPr>
      </w:pPr>
    </w:p>
    <w:p w14:paraId="379EF1E4" w14:textId="77777777" w:rsidR="00345458" w:rsidRPr="00B723D8" w:rsidRDefault="00345458"/>
    <w:sectPr w:rsidR="00345458" w:rsidRPr="00B723D8" w:rsidSect="00B723D8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0ED1" w14:textId="77777777" w:rsidR="00B77F40" w:rsidRDefault="00B77F40" w:rsidP="00B723D8">
      <w:r>
        <w:separator/>
      </w:r>
    </w:p>
  </w:endnote>
  <w:endnote w:type="continuationSeparator" w:id="0">
    <w:p w14:paraId="2B24D30D" w14:textId="77777777" w:rsidR="00B77F40" w:rsidRDefault="00B77F40" w:rsidP="00B7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B43D" w14:textId="77777777" w:rsidR="00B77F40" w:rsidRDefault="00B77F40" w:rsidP="00B723D8">
      <w:r>
        <w:separator/>
      </w:r>
    </w:p>
  </w:footnote>
  <w:footnote w:type="continuationSeparator" w:id="0">
    <w:p w14:paraId="3BFC2306" w14:textId="77777777" w:rsidR="00B77F40" w:rsidRDefault="00B77F40" w:rsidP="00B7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2"/>
    <w:rsid w:val="00345458"/>
    <w:rsid w:val="00966F11"/>
    <w:rsid w:val="00B14962"/>
    <w:rsid w:val="00B723D8"/>
    <w:rsid w:val="00B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3E7B08-A81E-4F8F-959F-14E68264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3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2</cp:revision>
  <dcterms:created xsi:type="dcterms:W3CDTF">2024-05-16T05:14:00Z</dcterms:created>
  <dcterms:modified xsi:type="dcterms:W3CDTF">2024-05-16T05:14:00Z</dcterms:modified>
</cp:coreProperties>
</file>